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A80" w:rsidRPr="00C95E76" w:rsidRDefault="00172A80" w:rsidP="00C95E76">
      <w:pPr>
        <w:widowControl w:val="0"/>
        <w:shd w:val="solid" w:color="FFFFFF" w:themeColor="background1" w:fill="auto"/>
        <w:autoSpaceDE w:val="0"/>
        <w:autoSpaceDN w:val="0"/>
        <w:adjustRightInd w:val="0"/>
        <w:jc w:val="center"/>
        <w:rPr>
          <w:rFonts w:ascii="Goudy Old Style" w:hAnsi="Goudy Old Style" w:cs="Arial"/>
          <w:b/>
          <w:color w:val="000000" w:themeColor="text1"/>
          <w:sz w:val="28"/>
          <w:szCs w:val="20"/>
        </w:rPr>
      </w:pPr>
      <w:r w:rsidRPr="00C95E76">
        <w:rPr>
          <w:rFonts w:ascii="Goudy Old Style" w:hAnsi="Goudy Old Style" w:cs="Arial"/>
          <w:b/>
          <w:color w:val="000000" w:themeColor="text1"/>
          <w:sz w:val="28"/>
          <w:szCs w:val="20"/>
        </w:rPr>
        <w:t xml:space="preserve">Notes concerning the relationship of </w:t>
      </w:r>
      <w:r w:rsidR="0039508B" w:rsidRPr="00C95E76">
        <w:rPr>
          <w:rFonts w:ascii="Goudy Old Style" w:hAnsi="Goudy Old Style" w:cs="Arial"/>
          <w:b/>
          <w:color w:val="000000" w:themeColor="text1"/>
          <w:sz w:val="28"/>
          <w:szCs w:val="20"/>
        </w:rPr>
        <w:t xml:space="preserve"> </w:t>
      </w:r>
      <w:r w:rsidRPr="00C95E76">
        <w:rPr>
          <w:rFonts w:ascii="Goudy Old Style" w:hAnsi="Goudy Old Style" w:cs="Arial"/>
          <w:b/>
          <w:color w:val="000000" w:themeColor="text1"/>
          <w:sz w:val="28"/>
          <w:szCs w:val="20"/>
        </w:rPr>
        <w:t xml:space="preserve">‘our </w:t>
      </w:r>
      <w:proofErr w:type="spellStart"/>
      <w:r w:rsidRPr="00C95E76">
        <w:rPr>
          <w:rFonts w:ascii="Goudy Old Style" w:hAnsi="Goudy Old Style" w:cs="Arial"/>
          <w:b/>
          <w:color w:val="000000" w:themeColor="text1"/>
          <w:sz w:val="28"/>
          <w:szCs w:val="20"/>
        </w:rPr>
        <w:t>Munros</w:t>
      </w:r>
      <w:proofErr w:type="spellEnd"/>
      <w:r w:rsidRPr="00C95E76">
        <w:rPr>
          <w:rFonts w:ascii="Goudy Old Style" w:hAnsi="Goudy Old Style" w:cs="Arial"/>
          <w:b/>
          <w:color w:val="000000" w:themeColor="text1"/>
          <w:sz w:val="28"/>
          <w:szCs w:val="20"/>
        </w:rPr>
        <w:t xml:space="preserve">’ to Sir Hector Munro and the Gordon Estate, from information assembled by </w:t>
      </w:r>
      <w:proofErr w:type="spellStart"/>
      <w:r w:rsidRPr="00C95E76">
        <w:rPr>
          <w:rFonts w:ascii="Goudy Old Style" w:hAnsi="Goudy Old Style" w:cs="Arial"/>
          <w:b/>
          <w:color w:val="000000" w:themeColor="text1"/>
          <w:sz w:val="28"/>
          <w:szCs w:val="20"/>
        </w:rPr>
        <w:t>Ardis</w:t>
      </w:r>
      <w:proofErr w:type="spellEnd"/>
      <w:r w:rsidRPr="00C95E76">
        <w:rPr>
          <w:rFonts w:ascii="Goudy Old Style" w:hAnsi="Goudy Old Style" w:cs="Arial"/>
          <w:b/>
          <w:color w:val="000000" w:themeColor="text1"/>
          <w:sz w:val="28"/>
          <w:szCs w:val="20"/>
        </w:rPr>
        <w:t xml:space="preserve"> </w:t>
      </w:r>
      <w:proofErr w:type="spellStart"/>
      <w:r w:rsidRPr="00C95E76">
        <w:rPr>
          <w:rFonts w:ascii="Goudy Old Style" w:hAnsi="Goudy Old Style" w:cs="Arial"/>
          <w:b/>
          <w:color w:val="000000" w:themeColor="text1"/>
          <w:sz w:val="28"/>
          <w:szCs w:val="20"/>
        </w:rPr>
        <w:t>Kamra</w:t>
      </w:r>
      <w:proofErr w:type="spellEnd"/>
      <w:r w:rsidRPr="00C95E76">
        <w:rPr>
          <w:rFonts w:ascii="Goudy Old Style" w:hAnsi="Goudy Old Style" w:cs="Arial"/>
          <w:b/>
          <w:color w:val="000000" w:themeColor="text1"/>
          <w:sz w:val="28"/>
          <w:szCs w:val="20"/>
        </w:rPr>
        <w:t>:</w:t>
      </w:r>
    </w:p>
    <w:p w:rsidR="00172A80" w:rsidRPr="00C95E76" w:rsidRDefault="00172A80" w:rsidP="00C95E76">
      <w:pPr>
        <w:widowControl w:val="0"/>
        <w:shd w:val="solid" w:color="FFFFFF" w:themeColor="background1" w:fill="auto"/>
        <w:autoSpaceDE w:val="0"/>
        <w:autoSpaceDN w:val="0"/>
        <w:adjustRightInd w:val="0"/>
        <w:rPr>
          <w:rFonts w:ascii="Goudy Old Style" w:hAnsi="Goudy Old Style" w:cs="Arial"/>
          <w:color w:val="000000" w:themeColor="text1"/>
          <w:szCs w:val="20"/>
        </w:rPr>
      </w:pPr>
    </w:p>
    <w:p w:rsidR="00172A80" w:rsidRPr="00C95E76" w:rsidRDefault="00172A80" w:rsidP="00C95E76">
      <w:pPr>
        <w:widowControl w:val="0"/>
        <w:shd w:val="solid" w:color="FFFFFF" w:themeColor="background1" w:fill="auto"/>
        <w:autoSpaceDE w:val="0"/>
        <w:autoSpaceDN w:val="0"/>
        <w:adjustRightInd w:val="0"/>
        <w:rPr>
          <w:rFonts w:ascii="Goudy Old Style" w:hAnsi="Goudy Old Style" w:cs="Arial"/>
          <w:color w:val="000000" w:themeColor="text1"/>
          <w:szCs w:val="20"/>
        </w:rPr>
      </w:pPr>
    </w:p>
    <w:p w:rsidR="00003F47" w:rsidRDefault="00172A80" w:rsidP="00C95E76">
      <w:pPr>
        <w:widowControl w:val="0"/>
        <w:shd w:val="solid" w:color="FFFFFF" w:themeColor="background1" w:fill="auto"/>
        <w:autoSpaceDE w:val="0"/>
        <w:autoSpaceDN w:val="0"/>
        <w:adjustRightInd w:val="0"/>
        <w:rPr>
          <w:rFonts w:ascii="Goudy Old Style" w:hAnsi="Goudy Old Style" w:cs="Arial"/>
          <w:color w:val="000000" w:themeColor="text1"/>
          <w:szCs w:val="20"/>
        </w:rPr>
      </w:pPr>
      <w:r w:rsidRPr="00C95E76">
        <w:rPr>
          <w:rFonts w:ascii="Goudy Old Style" w:hAnsi="Goudy Old Style" w:cs="Arial"/>
          <w:color w:val="000000" w:themeColor="text1"/>
          <w:szCs w:val="20"/>
        </w:rPr>
        <w:t>“</w:t>
      </w:r>
      <w:r w:rsidR="00A917DB" w:rsidRPr="00C95E76">
        <w:rPr>
          <w:rFonts w:ascii="Goudy Old Style" w:hAnsi="Goudy Old Style" w:cs="Arial"/>
          <w:color w:val="000000" w:themeColor="text1"/>
          <w:szCs w:val="20"/>
        </w:rPr>
        <w:t xml:space="preserve">Here is a bio of Sir Hector Munro of Novar and our family written by my Aunt Chris [Christiana Munro </w:t>
      </w:r>
      <w:proofErr w:type="spellStart"/>
      <w:r w:rsidR="00A917DB" w:rsidRPr="00C95E76">
        <w:rPr>
          <w:rFonts w:ascii="Goudy Old Style" w:hAnsi="Goudy Old Style" w:cs="Arial"/>
          <w:color w:val="000000" w:themeColor="text1"/>
          <w:szCs w:val="20"/>
        </w:rPr>
        <w:t>Sneath</w:t>
      </w:r>
      <w:proofErr w:type="spellEnd"/>
      <w:r w:rsidR="00A917DB" w:rsidRPr="00C95E76">
        <w:rPr>
          <w:rFonts w:ascii="Goudy Old Style" w:hAnsi="Goudy Old Style" w:cs="Arial"/>
          <w:color w:val="000000" w:themeColor="text1"/>
          <w:szCs w:val="20"/>
        </w:rPr>
        <w:t xml:space="preserve"> Stewart].  I think I also have a handwritten account of Great Aunt Isab</w:t>
      </w:r>
      <w:r w:rsidR="0039508B" w:rsidRPr="00C95E76">
        <w:rPr>
          <w:rFonts w:ascii="Goudy Old Style" w:hAnsi="Goudy Old Style" w:cs="Arial"/>
          <w:color w:val="000000" w:themeColor="text1"/>
          <w:szCs w:val="20"/>
        </w:rPr>
        <w:t>el's vi</w:t>
      </w:r>
      <w:r w:rsidR="00003F47">
        <w:rPr>
          <w:rFonts w:ascii="Goudy Old Style" w:hAnsi="Goudy Old Style" w:cs="Arial"/>
          <w:color w:val="000000" w:themeColor="text1"/>
          <w:szCs w:val="20"/>
        </w:rPr>
        <w:t xml:space="preserve">sit to Novar in Scotland”  (See below </w:t>
      </w:r>
      <w:r w:rsidR="0039508B" w:rsidRPr="00C95E76">
        <w:rPr>
          <w:rFonts w:ascii="Goudy Old Style" w:hAnsi="Goudy Old Style" w:cs="Arial"/>
          <w:color w:val="000000" w:themeColor="text1"/>
          <w:szCs w:val="20"/>
        </w:rPr>
        <w:t>Aunt Chris’s separate bio ‘Sir Hector Munro’.)</w:t>
      </w:r>
      <w:r w:rsidR="00003F47">
        <w:rPr>
          <w:rFonts w:ascii="Goudy Old Style" w:hAnsi="Goudy Old Style" w:cs="Arial"/>
          <w:color w:val="000000" w:themeColor="text1"/>
          <w:szCs w:val="20"/>
        </w:rPr>
        <w:t xml:space="preserve"> </w:t>
      </w:r>
    </w:p>
    <w:p w:rsidR="0039508B" w:rsidRPr="00C95E76" w:rsidRDefault="00003F47" w:rsidP="00C95E76">
      <w:pPr>
        <w:widowControl w:val="0"/>
        <w:shd w:val="solid" w:color="FFFFFF" w:themeColor="background1" w:fill="auto"/>
        <w:autoSpaceDE w:val="0"/>
        <w:autoSpaceDN w:val="0"/>
        <w:adjustRightInd w:val="0"/>
        <w:rPr>
          <w:rFonts w:ascii="Goudy Old Style" w:hAnsi="Goudy Old Style" w:cs="Arial"/>
          <w:color w:val="000000" w:themeColor="text1"/>
          <w:szCs w:val="20"/>
        </w:rPr>
      </w:pPr>
      <w:r>
        <w:rPr>
          <w:rFonts w:ascii="Goudy Old Style" w:hAnsi="Goudy Old Style" w:cs="Arial"/>
          <w:noProof/>
          <w:color w:val="000000" w:themeColor="text1"/>
          <w:szCs w:val="20"/>
        </w:rPr>
        <w:drawing>
          <wp:inline distT="0" distB="0" distL="0" distR="0">
            <wp:extent cx="5486400" cy="6690360"/>
            <wp:effectExtent l="25400" t="0" r="0" b="0"/>
            <wp:docPr id="1" name="Picture 0" descr="Family Bio of General Sir H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Bio of General Sir Hector.jpg"/>
                    <pic:cNvPicPr/>
                  </pic:nvPicPr>
                  <pic:blipFill>
                    <a:blip r:embed="rId4"/>
                    <a:stretch>
                      <a:fillRect/>
                    </a:stretch>
                  </pic:blipFill>
                  <pic:spPr>
                    <a:xfrm>
                      <a:off x="0" y="0"/>
                      <a:ext cx="5486400" cy="6690360"/>
                    </a:xfrm>
                    <a:prstGeom prst="rect">
                      <a:avLst/>
                    </a:prstGeom>
                  </pic:spPr>
                </pic:pic>
              </a:graphicData>
            </a:graphic>
          </wp:inline>
        </w:drawing>
      </w:r>
    </w:p>
    <w:p w:rsidR="0039508B" w:rsidRPr="00C95E76" w:rsidRDefault="0039508B" w:rsidP="00C95E76">
      <w:pPr>
        <w:widowControl w:val="0"/>
        <w:shd w:val="solid" w:color="FFFFFF" w:themeColor="background1" w:fill="auto"/>
        <w:autoSpaceDE w:val="0"/>
        <w:autoSpaceDN w:val="0"/>
        <w:adjustRightInd w:val="0"/>
        <w:rPr>
          <w:rFonts w:ascii="Goudy Old Style" w:hAnsi="Goudy Old Style" w:cs="Arial"/>
          <w:color w:val="000000" w:themeColor="text1"/>
          <w:szCs w:val="20"/>
        </w:rPr>
      </w:pPr>
    </w:p>
    <w:p w:rsidR="00A917DB" w:rsidRPr="00C95E76" w:rsidRDefault="0039508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b/>
          <w:color w:val="000000" w:themeColor="text1"/>
          <w:szCs w:val="20"/>
        </w:rPr>
        <w:t xml:space="preserve">Further, from </w:t>
      </w:r>
      <w:proofErr w:type="spellStart"/>
      <w:r w:rsidRPr="00C95E76">
        <w:rPr>
          <w:rFonts w:ascii="Goudy Old Style" w:hAnsi="Goudy Old Style" w:cs="Arial"/>
          <w:b/>
          <w:color w:val="000000" w:themeColor="text1"/>
          <w:szCs w:val="20"/>
        </w:rPr>
        <w:t>Ardis</w:t>
      </w:r>
      <w:proofErr w:type="spellEnd"/>
      <w:r w:rsidR="00C95E76">
        <w:rPr>
          <w:rFonts w:ascii="Goudy Old Style" w:hAnsi="Goudy Old Style" w:cs="Arial"/>
          <w:color w:val="000000" w:themeColor="text1"/>
          <w:szCs w:val="20"/>
        </w:rPr>
        <w:t>:</w:t>
      </w:r>
    </w:p>
    <w:p w:rsidR="00172A80"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color w:val="000000" w:themeColor="text1"/>
        </w:rPr>
        <w:t> </w:t>
      </w:r>
    </w:p>
    <w:p w:rsidR="00A917DB" w:rsidRPr="00C95E76" w:rsidRDefault="00172A80"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 xml:space="preserve">Novar Estate is near </w:t>
      </w:r>
      <w:proofErr w:type="spellStart"/>
      <w:r w:rsidRPr="00C95E76">
        <w:rPr>
          <w:rFonts w:ascii="Goudy Old Style" w:hAnsi="Goudy Old Style" w:cs="Arial"/>
          <w:color w:val="000000" w:themeColor="text1"/>
          <w:szCs w:val="20"/>
        </w:rPr>
        <w:t>Evan</w:t>
      </w:r>
      <w:r w:rsidR="00A917DB" w:rsidRPr="00C95E76">
        <w:rPr>
          <w:rFonts w:ascii="Goudy Old Style" w:hAnsi="Goudy Old Style" w:cs="Arial"/>
          <w:color w:val="000000" w:themeColor="text1"/>
          <w:szCs w:val="20"/>
        </w:rPr>
        <w:t>ton</w:t>
      </w:r>
      <w:proofErr w:type="spellEnd"/>
      <w:r w:rsidR="00A917DB" w:rsidRPr="00C95E76">
        <w:rPr>
          <w:rFonts w:ascii="Goudy Old Style" w:hAnsi="Goudy Old Style" w:cs="Arial"/>
          <w:color w:val="000000" w:themeColor="text1"/>
          <w:szCs w:val="20"/>
        </w:rPr>
        <w:t xml:space="preserve">, </w:t>
      </w:r>
      <w:proofErr w:type="spellStart"/>
      <w:r w:rsidR="00A917DB" w:rsidRPr="00C95E76">
        <w:rPr>
          <w:rFonts w:ascii="Goudy Old Style" w:hAnsi="Goudy Old Style" w:cs="Arial"/>
          <w:color w:val="000000" w:themeColor="text1"/>
          <w:szCs w:val="20"/>
        </w:rPr>
        <w:t>Rosshire</w:t>
      </w:r>
      <w:proofErr w:type="spellEnd"/>
      <w:r w:rsidR="00A917DB" w:rsidRPr="00C95E76">
        <w:rPr>
          <w:rFonts w:ascii="Goudy Old Style" w:hAnsi="Goudy Old Style" w:cs="Arial"/>
          <w:color w:val="000000" w:themeColor="text1"/>
          <w:szCs w:val="20"/>
        </w:rPr>
        <w:t>, overlooking Cromarty Firth.  It covers 20,000 acres of hilly woodland and in addition to the main house</w:t>
      </w:r>
      <w:proofErr w:type="gramStart"/>
      <w:r w:rsidR="00A917DB" w:rsidRPr="00C95E76">
        <w:rPr>
          <w:rFonts w:ascii="Goudy Old Style" w:hAnsi="Goudy Old Style" w:cs="Arial"/>
          <w:color w:val="000000" w:themeColor="text1"/>
          <w:szCs w:val="20"/>
        </w:rPr>
        <w:t>,</w:t>
      </w:r>
      <w:r w:rsidR="00003F47">
        <w:rPr>
          <w:rFonts w:ascii="Goudy Old Style" w:hAnsi="Goudy Old Style" w:cs="Arial"/>
          <w:color w:val="000000" w:themeColor="text1"/>
          <w:szCs w:val="20"/>
        </w:rPr>
        <w:t xml:space="preserve"> </w:t>
      </w:r>
      <w:r w:rsidR="00A917DB" w:rsidRPr="00C95E76">
        <w:rPr>
          <w:rFonts w:ascii="Goudy Old Style" w:hAnsi="Goudy Old Style" w:cs="Arial"/>
          <w:color w:val="000000" w:themeColor="text1"/>
          <w:szCs w:val="20"/>
        </w:rPr>
        <w:t xml:space="preserve"> there</w:t>
      </w:r>
      <w:proofErr w:type="gramEnd"/>
      <w:r w:rsidR="00A917DB" w:rsidRPr="00C95E76">
        <w:rPr>
          <w:rFonts w:ascii="Goudy Old Style" w:hAnsi="Goudy Old Style" w:cs="Arial"/>
          <w:color w:val="000000" w:themeColor="text1"/>
          <w:szCs w:val="20"/>
        </w:rPr>
        <w:t xml:space="preserve"> are several other dwellings.</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color w:val="000000" w:themeColor="text1"/>
        </w:rPr>
        <w:t> </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Hector Munro was the son of a general merchant who ran a shop on the riverfront of Inverness. </w:t>
      </w:r>
      <w:r w:rsidR="00172A80" w:rsidRPr="00C95E76">
        <w:rPr>
          <w:rFonts w:ascii="Goudy Old Style" w:hAnsi="Goudy Old Style" w:cs="CourierCE"/>
          <w:color w:val="000000" w:themeColor="text1"/>
        </w:rPr>
        <w:t xml:space="preserve"> </w:t>
      </w:r>
      <w:r w:rsidRPr="00C95E76">
        <w:rPr>
          <w:rFonts w:ascii="Goudy Old Style" w:hAnsi="Goudy Old Style" w:cs="Arial"/>
          <w:color w:val="000000" w:themeColor="text1"/>
          <w:szCs w:val="20"/>
        </w:rPr>
        <w:t>He received his commission in the army because he had saved the life of the Duchess of Sutherland.  She was going home in her carriage one evening   but her coachman was drunk and lost control of the horse.  Hector happened to be walking down the same road, assessed the situation, stopped the runaway horse and got the lady safely home.   As</w:t>
      </w:r>
      <w:r w:rsidR="00172A80" w:rsidRPr="00C95E76">
        <w:rPr>
          <w:rFonts w:ascii="Goudy Old Style" w:hAnsi="Goudy Old Style" w:cs="Arial"/>
          <w:color w:val="000000" w:themeColor="text1"/>
          <w:szCs w:val="20"/>
        </w:rPr>
        <w:t xml:space="preserve"> a result, he became her </w:t>
      </w:r>
      <w:proofErr w:type="spellStart"/>
      <w:r w:rsidR="00172A80" w:rsidRPr="00C95E76">
        <w:rPr>
          <w:rFonts w:ascii="Goudy Old Style" w:hAnsi="Goudy Old Style" w:cs="Arial"/>
          <w:color w:val="000000" w:themeColor="text1"/>
          <w:szCs w:val="20"/>
        </w:rPr>
        <w:t>protegé</w:t>
      </w:r>
      <w:proofErr w:type="spellEnd"/>
      <w:r w:rsidRPr="00C95E76">
        <w:rPr>
          <w:rFonts w:ascii="Goudy Old Style" w:hAnsi="Goudy Old Style" w:cs="Arial"/>
          <w:color w:val="000000" w:themeColor="text1"/>
          <w:szCs w:val="20"/>
        </w:rPr>
        <w:t>.</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    </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 xml:space="preserve">Through a </w:t>
      </w:r>
      <w:proofErr w:type="gramStart"/>
      <w:r w:rsidRPr="00C95E76">
        <w:rPr>
          <w:rFonts w:ascii="Goudy Old Style" w:hAnsi="Goudy Old Style" w:cs="Arial"/>
          <w:color w:val="000000" w:themeColor="text1"/>
          <w:szCs w:val="20"/>
        </w:rPr>
        <w:t>series  of</w:t>
      </w:r>
      <w:proofErr w:type="gramEnd"/>
      <w:r w:rsidRPr="00C95E76">
        <w:rPr>
          <w:rFonts w:ascii="Goudy Old Style" w:hAnsi="Goudy Old Style" w:cs="Arial"/>
          <w:color w:val="000000" w:themeColor="text1"/>
          <w:szCs w:val="20"/>
        </w:rPr>
        <w:t xml:space="preserve"> deaths, including that of an Uncle in the succession to Novar, Hector's father inherited the Estate and the Title of Novar.  Later in the 1770s or so Hector, as eldest son, inherited from his father.</w:t>
      </w:r>
      <w:r w:rsidR="00172A80" w:rsidRPr="00C95E76">
        <w:rPr>
          <w:rFonts w:ascii="Goudy Old Style" w:hAnsi="Goudy Old Style" w:cs="CourierCE"/>
          <w:color w:val="000000" w:themeColor="text1"/>
        </w:rPr>
        <w:t xml:space="preserve">  </w:t>
      </w:r>
      <w:r w:rsidRPr="00C95E76">
        <w:rPr>
          <w:rFonts w:ascii="Goudy Old Style" w:hAnsi="Goudy Old Style" w:cs="Arial"/>
          <w:color w:val="000000" w:themeColor="text1"/>
          <w:szCs w:val="20"/>
        </w:rPr>
        <w:t xml:space="preserve">The house at that time was smaller but Hector spent a considerable fortune enlarging it and landscaping the property.  The money came from the loot that he collected in the Battle of </w:t>
      </w:r>
      <w:proofErr w:type="spellStart"/>
      <w:r w:rsidRPr="00C95E76">
        <w:rPr>
          <w:rFonts w:ascii="Goudy Old Style" w:hAnsi="Goudy Old Style" w:cs="Arial"/>
          <w:color w:val="000000" w:themeColor="text1"/>
          <w:szCs w:val="20"/>
        </w:rPr>
        <w:t>Buxar</w:t>
      </w:r>
      <w:proofErr w:type="spellEnd"/>
      <w:r w:rsidRPr="00C95E76">
        <w:rPr>
          <w:rFonts w:ascii="Goudy Old Style" w:hAnsi="Goudy Old Style" w:cs="Arial"/>
          <w:color w:val="000000" w:themeColor="text1"/>
          <w:szCs w:val="20"/>
        </w:rPr>
        <w:t xml:space="preserve"> in the 1760s. </w:t>
      </w:r>
      <w:r w:rsidR="00172A80" w:rsidRPr="00C95E76">
        <w:rPr>
          <w:rFonts w:ascii="Goudy Old Style" w:hAnsi="Goudy Old Style" w:cs="CourierCE"/>
          <w:color w:val="000000" w:themeColor="text1"/>
        </w:rPr>
        <w:t xml:space="preserve"> </w:t>
      </w:r>
      <w:r w:rsidR="00172A80" w:rsidRPr="00C95E76">
        <w:rPr>
          <w:rFonts w:ascii="Goudy Old Style" w:hAnsi="Goudy Old Style" w:cs="Arial"/>
          <w:color w:val="000000" w:themeColor="text1"/>
          <w:szCs w:val="20"/>
        </w:rPr>
        <w:t>(</w:t>
      </w:r>
      <w:r w:rsidRPr="00C95E76">
        <w:rPr>
          <w:rFonts w:ascii="Goudy Old Style" w:hAnsi="Goudy Old Style" w:cs="Arial"/>
          <w:color w:val="000000" w:themeColor="text1"/>
          <w:szCs w:val="20"/>
        </w:rPr>
        <w:t>I might point our here that my Indian relatives are not at all happy that I might have even a remote connection to this man.</w:t>
      </w:r>
      <w:r w:rsidR="00172A80" w:rsidRPr="00C95E76">
        <w:rPr>
          <w:rFonts w:ascii="Goudy Old Style" w:hAnsi="Goudy Old Style" w:cs="Arial"/>
          <w:color w:val="000000" w:themeColor="text1"/>
          <w:szCs w:val="20"/>
        </w:rPr>
        <w:t>)</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color w:val="000000" w:themeColor="text1"/>
        </w:rPr>
        <w:t> </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 xml:space="preserve">The win at </w:t>
      </w:r>
      <w:proofErr w:type="spellStart"/>
      <w:r w:rsidRPr="00C95E76">
        <w:rPr>
          <w:rFonts w:ascii="Goudy Old Style" w:hAnsi="Goudy Old Style" w:cs="Arial"/>
          <w:color w:val="000000" w:themeColor="text1"/>
          <w:szCs w:val="20"/>
        </w:rPr>
        <w:t>Buxar</w:t>
      </w:r>
      <w:proofErr w:type="spellEnd"/>
      <w:r w:rsidRPr="00C95E76">
        <w:rPr>
          <w:rFonts w:ascii="Goudy Old Style" w:hAnsi="Goudy Old Style" w:cs="Arial"/>
          <w:color w:val="000000" w:themeColor="text1"/>
          <w:szCs w:val="20"/>
        </w:rPr>
        <w:t xml:space="preserve"> is attributed to a very clever pincer movement that Hector devised.  I've read both the English and the Indian accounts.</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color w:val="000000" w:themeColor="text1"/>
        </w:rPr>
        <w:t> </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Arial"/>
          <w:color w:val="000000" w:themeColor="text1"/>
          <w:szCs w:val="20"/>
        </w:rPr>
        <w:t>The present inhabitants of Novar, Ronald Munro Ferguson and his wife are descendants of the daughter [her name was Jane or Jean] mentioned in Aunt Chris's account.  But our John and Isabella were not descendants of this Jane.</w:t>
      </w:r>
      <w:r w:rsidR="00172A80" w:rsidRPr="00C95E76">
        <w:rPr>
          <w:rFonts w:ascii="Goudy Old Style" w:hAnsi="Goudy Old Style" w:cs="CourierCE"/>
          <w:color w:val="000000" w:themeColor="text1"/>
        </w:rPr>
        <w:t xml:space="preserve">  (</w:t>
      </w:r>
      <w:r w:rsidRPr="00C95E76">
        <w:rPr>
          <w:rFonts w:ascii="Goudy Old Style" w:hAnsi="Goudy Old Style" w:cs="Arial"/>
          <w:color w:val="000000" w:themeColor="text1"/>
          <w:szCs w:val="20"/>
        </w:rPr>
        <w:t xml:space="preserve">Actually Jane and Jean are the same </w:t>
      </w:r>
      <w:proofErr w:type="gramStart"/>
      <w:r w:rsidRPr="00C95E76">
        <w:rPr>
          <w:rFonts w:ascii="Goudy Old Style" w:hAnsi="Goudy Old Style" w:cs="Arial"/>
          <w:color w:val="000000" w:themeColor="text1"/>
          <w:szCs w:val="20"/>
        </w:rPr>
        <w:t>name</w:t>
      </w:r>
      <w:proofErr w:type="gramEnd"/>
      <w:r w:rsidRPr="00C95E76">
        <w:rPr>
          <w:rFonts w:ascii="Goudy Old Style" w:hAnsi="Goudy Old Style" w:cs="Arial"/>
          <w:color w:val="000000" w:themeColor="text1"/>
          <w:szCs w:val="20"/>
        </w:rPr>
        <w:t xml:space="preserve"> used interchang</w:t>
      </w:r>
      <w:r w:rsidR="00172A80" w:rsidRPr="00C95E76">
        <w:rPr>
          <w:rFonts w:ascii="Goudy Old Style" w:hAnsi="Goudy Old Style" w:cs="Arial"/>
          <w:color w:val="000000" w:themeColor="text1"/>
          <w:szCs w:val="20"/>
        </w:rPr>
        <w:t>e</w:t>
      </w:r>
      <w:r w:rsidRPr="00C95E76">
        <w:rPr>
          <w:rFonts w:ascii="Goudy Old Style" w:hAnsi="Goudy Old Style" w:cs="Arial"/>
          <w:color w:val="000000" w:themeColor="text1"/>
          <w:szCs w:val="20"/>
        </w:rPr>
        <w:t>ably for the same person.</w:t>
      </w:r>
      <w:r w:rsidR="00172A80" w:rsidRPr="00C95E76">
        <w:rPr>
          <w:rFonts w:ascii="Goudy Old Style" w:hAnsi="Goudy Old Style" w:cs="Arial"/>
          <w:color w:val="000000" w:themeColor="text1"/>
          <w:szCs w:val="20"/>
        </w:rPr>
        <w:t>)</w:t>
      </w:r>
    </w:p>
    <w:p w:rsidR="00A917DB" w:rsidRPr="00C95E76" w:rsidRDefault="00A917D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color w:val="000000" w:themeColor="text1"/>
        </w:rPr>
        <w:t> </w:t>
      </w:r>
    </w:p>
    <w:p w:rsidR="00172A80" w:rsidRPr="00C95E76" w:rsidRDefault="00A917DB" w:rsidP="00C95E76">
      <w:pPr>
        <w:shd w:val="solid" w:color="FFFFFF" w:themeColor="background1" w:fill="auto"/>
        <w:rPr>
          <w:rFonts w:ascii="Goudy Old Style" w:hAnsi="Goudy Old Style" w:cs="Arial"/>
          <w:color w:val="000000" w:themeColor="text1"/>
          <w:szCs w:val="20"/>
        </w:rPr>
      </w:pPr>
      <w:r w:rsidRPr="00C95E76">
        <w:rPr>
          <w:rFonts w:ascii="Goudy Old Style" w:hAnsi="Goudy Old Style" w:cs="Arial"/>
          <w:color w:val="000000" w:themeColor="text1"/>
          <w:szCs w:val="20"/>
        </w:rPr>
        <w:t>I have portraits of Jane, Isabella, her mother and of Hector but I don't think at this point they are relevant to our website.</w:t>
      </w:r>
    </w:p>
    <w:p w:rsidR="00172A80" w:rsidRPr="00C95E76" w:rsidRDefault="00172A80" w:rsidP="00C95E76">
      <w:pPr>
        <w:shd w:val="solid" w:color="FFFFFF" w:themeColor="background1" w:fill="auto"/>
        <w:rPr>
          <w:rFonts w:ascii="Goudy Old Style" w:hAnsi="Goudy Old Style" w:cs="Arial"/>
          <w:color w:val="0000DD"/>
          <w:szCs w:val="20"/>
        </w:rPr>
      </w:pPr>
    </w:p>
    <w:p w:rsidR="00172A80" w:rsidRPr="00C95E76" w:rsidRDefault="00172A80" w:rsidP="00C95E76">
      <w:pPr>
        <w:widowControl w:val="0"/>
        <w:shd w:val="solid" w:color="FFFFFF" w:themeColor="background1" w:fill="auto"/>
        <w:autoSpaceDE w:val="0"/>
        <w:autoSpaceDN w:val="0"/>
        <w:adjustRightInd w:val="0"/>
        <w:jc w:val="center"/>
        <w:rPr>
          <w:rFonts w:ascii="Goudy Old Style" w:hAnsi="Goudy Old Style" w:cs="CourierCE"/>
        </w:rPr>
      </w:pPr>
      <w:r w:rsidRPr="00C95E76">
        <w:rPr>
          <w:rFonts w:ascii="Goudy Old Style" w:hAnsi="Goudy Old Style" w:cs="CourierCE"/>
        </w:rPr>
        <w:t>________________</w:t>
      </w:r>
    </w:p>
    <w:p w:rsidR="00172A80" w:rsidRPr="00C95E76" w:rsidRDefault="00172A80" w:rsidP="00C95E76">
      <w:pPr>
        <w:widowControl w:val="0"/>
        <w:shd w:val="solid" w:color="FFFFFF" w:themeColor="background1" w:fill="auto"/>
        <w:autoSpaceDE w:val="0"/>
        <w:autoSpaceDN w:val="0"/>
        <w:adjustRightInd w:val="0"/>
        <w:rPr>
          <w:rFonts w:ascii="Goudy Old Style" w:hAnsi="Goudy Old Style" w:cs="CourierCE"/>
        </w:rPr>
      </w:pPr>
    </w:p>
    <w:p w:rsidR="00172A80" w:rsidRPr="00C95E76" w:rsidRDefault="00172A80" w:rsidP="00C95E76">
      <w:pPr>
        <w:widowControl w:val="0"/>
        <w:shd w:val="solid" w:color="FFFFFF" w:themeColor="background1" w:fill="auto"/>
        <w:autoSpaceDE w:val="0"/>
        <w:autoSpaceDN w:val="0"/>
        <w:adjustRightInd w:val="0"/>
        <w:rPr>
          <w:rFonts w:ascii="Goudy Old Style" w:hAnsi="Goudy Old Style" w:cs="CourierCE"/>
          <w:b/>
        </w:rPr>
      </w:pPr>
      <w:r w:rsidRPr="00C95E76">
        <w:rPr>
          <w:rFonts w:ascii="Goudy Old Style" w:hAnsi="Goudy Old Style" w:cs="CourierCE"/>
          <w:b/>
        </w:rPr>
        <w:t xml:space="preserve">Discussion with </w:t>
      </w:r>
      <w:proofErr w:type="spellStart"/>
      <w:r w:rsidRPr="00C95E76">
        <w:rPr>
          <w:rFonts w:ascii="Goudy Old Style" w:hAnsi="Goudy Old Style" w:cs="CourierCE"/>
          <w:b/>
        </w:rPr>
        <w:t>Ardis</w:t>
      </w:r>
      <w:proofErr w:type="spellEnd"/>
      <w:r w:rsidRPr="00C95E76">
        <w:rPr>
          <w:rFonts w:ascii="Goudy Old Style" w:hAnsi="Goudy Old Style" w:cs="CourierCE"/>
          <w:b/>
        </w:rPr>
        <w:t xml:space="preserve"> concerning Isabella having met John while ‘walking on the beach’</w:t>
      </w:r>
      <w:r w:rsidR="0039508B" w:rsidRPr="00C95E76">
        <w:rPr>
          <w:rFonts w:ascii="Goudy Old Style" w:hAnsi="Goudy Old Style" w:cs="CourierCE"/>
          <w:b/>
        </w:rPr>
        <w:t>—</w:t>
      </w:r>
      <w:r w:rsidRPr="00C95E76">
        <w:rPr>
          <w:rFonts w:ascii="Goudy Old Style" w:hAnsi="Goudy Old Style" w:cs="CourierCE"/>
          <w:b/>
        </w:rPr>
        <w:t>wherein we were conjecturing</w:t>
      </w:r>
      <w:r w:rsidR="0039508B" w:rsidRPr="00C95E76">
        <w:rPr>
          <w:rFonts w:ascii="Goudy Old Style" w:hAnsi="Goudy Old Style" w:cs="CourierCE"/>
          <w:b/>
        </w:rPr>
        <w:t xml:space="preserve"> who she may have been accompanying.  I thought Isabella may have been a ‘lady’s maid; </w:t>
      </w:r>
      <w:proofErr w:type="spellStart"/>
      <w:r w:rsidR="0039508B" w:rsidRPr="00C95E76">
        <w:rPr>
          <w:rFonts w:ascii="Goudy Old Style" w:hAnsi="Goudy Old Style" w:cs="CourierCE"/>
          <w:b/>
        </w:rPr>
        <w:t>Ardis</w:t>
      </w:r>
      <w:proofErr w:type="spellEnd"/>
      <w:r w:rsidR="0039508B" w:rsidRPr="00C95E76">
        <w:rPr>
          <w:rFonts w:ascii="Goudy Old Style" w:hAnsi="Goudy Old Style" w:cs="CourierCE"/>
          <w:b/>
        </w:rPr>
        <w:t xml:space="preserve"> thinks differently:</w:t>
      </w:r>
      <w:r w:rsidRPr="00C95E76">
        <w:rPr>
          <w:rFonts w:ascii="Goudy Old Style" w:hAnsi="Goudy Old Style" w:cs="CourierCE"/>
          <w:b/>
        </w:rPr>
        <w:t xml:space="preserve"> </w:t>
      </w:r>
    </w:p>
    <w:p w:rsidR="00172A80" w:rsidRPr="00C95E76" w:rsidRDefault="00172A80" w:rsidP="00C95E76">
      <w:pPr>
        <w:widowControl w:val="0"/>
        <w:shd w:val="solid" w:color="FFFFFF" w:themeColor="background1" w:fill="auto"/>
        <w:autoSpaceDE w:val="0"/>
        <w:autoSpaceDN w:val="0"/>
        <w:adjustRightInd w:val="0"/>
        <w:rPr>
          <w:rFonts w:ascii="Goudy Old Style" w:hAnsi="Goudy Old Style" w:cs="CourierCE"/>
        </w:rPr>
      </w:pPr>
    </w:p>
    <w:p w:rsidR="00172A80" w:rsidRPr="00C95E76" w:rsidRDefault="0039508B" w:rsidP="00C95E76">
      <w:pPr>
        <w:widowControl w:val="0"/>
        <w:shd w:val="solid" w:color="FFFFFF" w:themeColor="background1" w:fill="auto"/>
        <w:autoSpaceDE w:val="0"/>
        <w:autoSpaceDN w:val="0"/>
        <w:adjustRightInd w:val="0"/>
        <w:rPr>
          <w:rFonts w:ascii="Goudy Old Style" w:hAnsi="Goudy Old Style" w:cs="CourierCE"/>
        </w:rPr>
      </w:pPr>
      <w:r w:rsidRPr="00C95E76">
        <w:rPr>
          <w:rFonts w:ascii="Goudy Old Style" w:hAnsi="Goudy Old Style" w:cs="CourierCE"/>
        </w:rPr>
        <w:t>“F</w:t>
      </w:r>
      <w:r w:rsidR="00172A80" w:rsidRPr="00C95E76">
        <w:rPr>
          <w:rFonts w:ascii="Goudy Old Style" w:hAnsi="Goudy Old Style" w:cs="CourierCE"/>
        </w:rPr>
        <w:t>or Isabella to be a lady's maid just doesn't fit the facts.  There would not have been any objection to John’s marrying a maid.</w:t>
      </w:r>
      <w:r w:rsidRPr="00C95E76">
        <w:rPr>
          <w:rFonts w:ascii="Goudy Old Style" w:hAnsi="Goudy Old Style" w:cs="CourierCE"/>
        </w:rPr>
        <w:t xml:space="preserve">  </w:t>
      </w:r>
      <w:r w:rsidR="00172A80" w:rsidRPr="00C95E76">
        <w:rPr>
          <w:rFonts w:ascii="Goudy Old Style" w:hAnsi="Goudy Old Style" w:cs="CourierCE"/>
        </w:rPr>
        <w:t>From Christiana we have the story that Isabella was a cousin of Hector Munro and that she was born on the Gordon Estate in Inverness, got her middle name "Gordon" at the request of the Duchess of Gordon (who, from internet accounts, was quite wild lady) and that she went to Novar House for her lying-in with Christiana.</w:t>
      </w:r>
      <w:r w:rsidRPr="00C95E76">
        <w:rPr>
          <w:rFonts w:ascii="Goudy Old Style" w:hAnsi="Goudy Old Style" w:cs="CourierCE"/>
        </w:rPr>
        <w:t xml:space="preserve">  </w:t>
      </w:r>
      <w:r w:rsidR="00172A80" w:rsidRPr="00C95E76">
        <w:rPr>
          <w:rFonts w:ascii="Goudy Old Style" w:hAnsi="Goudy Old Style" w:cs="CourierCE"/>
        </w:rPr>
        <w:t xml:space="preserve">A better explanation would be that she was out walking with the Duchess when she met John...not </w:t>
      </w:r>
      <w:r w:rsidRPr="00C95E76">
        <w:rPr>
          <w:rFonts w:ascii="Goudy Old Style" w:hAnsi="Goudy Old Style" w:cs="CourierCE"/>
        </w:rPr>
        <w:t xml:space="preserve">as </w:t>
      </w:r>
      <w:r w:rsidR="00172A80" w:rsidRPr="00C95E76">
        <w:rPr>
          <w:rFonts w:ascii="Goudy Old Style" w:hAnsi="Goudy Old Style" w:cs="CourierCE"/>
        </w:rPr>
        <w:t>a lady's maid but an attendant.  A maid would not be permitted to talk to anyone while</w:t>
      </w:r>
      <w:r w:rsidRPr="00C95E76">
        <w:rPr>
          <w:rFonts w:ascii="Goudy Old Style" w:hAnsi="Goudy Old Style" w:cs="CourierCE"/>
        </w:rPr>
        <w:t xml:space="preserve"> </w:t>
      </w:r>
      <w:r w:rsidR="00172A80" w:rsidRPr="00C95E76">
        <w:rPr>
          <w:rFonts w:ascii="Goudy Old Style" w:hAnsi="Goudy Old Style" w:cs="CourierCE"/>
        </w:rPr>
        <w:t>working.</w:t>
      </w:r>
      <w:r w:rsidRPr="00C95E76">
        <w:rPr>
          <w:rFonts w:ascii="Goudy Old Style" w:hAnsi="Goudy Old Style" w:cs="CourierCE"/>
        </w:rPr>
        <w:t>”</w:t>
      </w:r>
    </w:p>
    <w:p w:rsidR="0039508B" w:rsidRPr="00C95E76" w:rsidRDefault="0039508B" w:rsidP="00C95E76">
      <w:pPr>
        <w:widowControl w:val="0"/>
        <w:shd w:val="solid" w:color="FFFFFF" w:themeColor="background1" w:fill="auto"/>
        <w:autoSpaceDE w:val="0"/>
        <w:autoSpaceDN w:val="0"/>
        <w:adjustRightInd w:val="0"/>
        <w:rPr>
          <w:rFonts w:ascii="Goudy Old Style" w:hAnsi="Goudy Old Style" w:cs="CourierCE"/>
        </w:rPr>
      </w:pPr>
    </w:p>
    <w:p w:rsidR="00172A80" w:rsidRPr="00C95E76" w:rsidRDefault="0039508B" w:rsidP="00C95E76">
      <w:pPr>
        <w:widowControl w:val="0"/>
        <w:shd w:val="solid" w:color="FFFFFF" w:themeColor="background1" w:fill="auto"/>
        <w:autoSpaceDE w:val="0"/>
        <w:autoSpaceDN w:val="0"/>
        <w:adjustRightInd w:val="0"/>
        <w:rPr>
          <w:rFonts w:ascii="Goudy Old Style" w:hAnsi="Goudy Old Style" w:cs="CourierCE"/>
          <w:color w:val="000000" w:themeColor="text1"/>
        </w:rPr>
      </w:pPr>
      <w:r w:rsidRPr="00C95E76">
        <w:rPr>
          <w:rFonts w:ascii="Goudy Old Style" w:hAnsi="Goudy Old Style" w:cs="CourierCE"/>
        </w:rPr>
        <w:t>“</w:t>
      </w:r>
      <w:r w:rsidR="00172A80" w:rsidRPr="00C95E76">
        <w:rPr>
          <w:rFonts w:ascii="Goudy Old Style" w:hAnsi="Goudy Old Style" w:cs="CourierCE"/>
        </w:rPr>
        <w:t xml:space="preserve">The Novar story was so strong in the </w:t>
      </w:r>
      <w:proofErr w:type="spellStart"/>
      <w:r w:rsidR="00172A80" w:rsidRPr="00C95E76">
        <w:rPr>
          <w:rFonts w:ascii="Goudy Old Style" w:hAnsi="Goudy Old Style" w:cs="CourierCE"/>
        </w:rPr>
        <w:t>Sneath</w:t>
      </w:r>
      <w:proofErr w:type="spellEnd"/>
      <w:r w:rsidR="00172A80" w:rsidRPr="00C95E76">
        <w:rPr>
          <w:rFonts w:ascii="Goudy Old Style" w:hAnsi="Goudy Old Style" w:cs="CourierCE"/>
        </w:rPr>
        <w:t xml:space="preserve"> family that my grandmother's sister Isabel </w:t>
      </w:r>
      <w:proofErr w:type="spellStart"/>
      <w:r w:rsidR="00172A80" w:rsidRPr="00C95E76">
        <w:rPr>
          <w:rFonts w:ascii="Goudy Old Style" w:hAnsi="Goudy Old Style" w:cs="CourierCE"/>
        </w:rPr>
        <w:t>Sneath</w:t>
      </w:r>
      <w:proofErr w:type="spellEnd"/>
      <w:r w:rsidR="00172A80" w:rsidRPr="00C95E76">
        <w:rPr>
          <w:rFonts w:ascii="Goudy Old Style" w:hAnsi="Goudy Old Style" w:cs="CourierCE"/>
        </w:rPr>
        <w:t xml:space="preserve"> actually went there in the 1930s expecting to clarify the stories she heard from her mother [Christiana].</w:t>
      </w:r>
      <w:r w:rsidRPr="00C95E76">
        <w:rPr>
          <w:rFonts w:ascii="Goudy Old Style" w:hAnsi="Goudy Old Style" w:cs="CourierCE"/>
        </w:rPr>
        <w:t xml:space="preserve">  </w:t>
      </w:r>
      <w:r w:rsidR="00172A80" w:rsidRPr="00C95E76">
        <w:rPr>
          <w:rFonts w:ascii="Goudy Old Style" w:hAnsi="Goudy Old Style" w:cs="CourierCE"/>
        </w:rPr>
        <w:t>So could we make her an attendant or young friend rather than a maid?</w:t>
      </w:r>
      <w:r w:rsidRPr="00C95E76">
        <w:rPr>
          <w:rFonts w:ascii="Goudy Old Style" w:hAnsi="Goudy Old Style" w:cs="CourierCE"/>
        </w:rPr>
        <w:t>”</w:t>
      </w:r>
    </w:p>
    <w:sectPr w:rsidR="00172A80" w:rsidRPr="00C95E76" w:rsidSect="00172A8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CE">
    <w:altName w:val="Lucida Grande CE"/>
    <w:panose1 w:val="00000000000000000000"/>
    <w:charset w:val="EE"/>
    <w:family w:val="modern"/>
    <w:notTrueType/>
    <w:pitch w:val="default"/>
    <w:sig w:usb0="00000005" w:usb1="00000000" w:usb2="00000000" w:usb3="00000000" w:csb0="00000002"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917DB"/>
    <w:rsid w:val="00003F47"/>
    <w:rsid w:val="00172A80"/>
    <w:rsid w:val="002A489E"/>
    <w:rsid w:val="0039508B"/>
    <w:rsid w:val="00A917DB"/>
    <w:rsid w:val="00C95E76"/>
  </w:rsids>
  <m:mathPr>
    <m:mathFont m:val="Adobe Caslon Pro SmBd Ital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2C4"/>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492</Words>
  <Characters>2807</Characters>
  <Application>Microsoft Macintosh Word</Application>
  <DocSecurity>0</DocSecurity>
  <Lines>23</Lines>
  <Paragraphs>5</Paragraphs>
  <ScaleCrop>false</ScaleCrop>
  <LinksUpToDate>false</LinksUpToDate>
  <CharactersWithSpaces>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Pratt</dc:creator>
  <cp:keywords/>
  <cp:lastModifiedBy>George Pratt</cp:lastModifiedBy>
  <cp:revision>2</cp:revision>
  <dcterms:created xsi:type="dcterms:W3CDTF">2013-08-03T13:45:00Z</dcterms:created>
  <dcterms:modified xsi:type="dcterms:W3CDTF">2013-08-03T13:45:00Z</dcterms:modified>
</cp:coreProperties>
</file>